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/>
        </w:rPr>
      </w:pPr>
      <w:r>
        <w:rPr>
          <w:rFonts w:hint="eastAsia"/>
        </w:rPr>
        <w:pict>
          <v:shape id="_x0000_s2051" o:spid="_x0000_s2051" o:spt="136" type="#_x0000_t136" style="position:absolute;left:0pt;margin-left:-6.15pt;margin-top:92.2pt;height:43.75pt;width:442.5pt;mso-position-vertical-relative:page;z-index:25166336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安庆市法治宣传教育工作领导小组办公室" style="font-family:方正小标宋简体;font-size:36pt;v-text-align:center;v-text-spacing:78650f;"/>
          </v:shape>
        </w:pict>
      </w:r>
    </w:p>
    <w:p>
      <w:pPr>
        <w:spacing w:line="62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  <w:r>
        <w:rPr>
          <w:rFonts w:ascii="Times New Roman"/>
        </w:rPr>
        <w:pict>
          <v:line id="直接连接符 5" o:spid="_x0000_s2052" o:spt="20" style="position:absolute;left:0pt;margin-left:-7.8pt;margin-top:11.1pt;height:0pt;width:442.2pt;z-index:251664384;mso-width-relative:page;mso-height-relative:page;" filled="f" stroked="t" coordsize="21600,21600" o:gfxdata="UEsDBAoAAAAAAIdO4kAAAAAAAAAAAAAAAAAEAAAAZHJzL1BLAwQUAAAACACHTuJA2zxk5tYAAAAE&#10;AQAADwAAAGRycy9kb3ducmV2LnhtbE2PQUvDQBSE74L/YXmCF7Gbii0xzaaIINb2YI2C9LbNPpPQ&#10;7Nu4u2nrv+/Tix6HGWa+yedH24k9+tA6UjAeJSCQKmdaqhW8vz1epyBC1GR05wgVfGOAeXF+luvM&#10;uAO94r6MteASCplW0MTYZ1KGqkGrw8j1SOx9Om91ZOlrabw+cLnt5E2STKXVLfFCo3t8aLDalYNV&#10;YF/svdysnobSr5+XH1+rxXp3tVDq8mKczEBEPMa/MPzgMzoUzLR1A5kgOgUTzimY8h820/T2DsT2&#10;V8sil//hixNQSwMEFAAAAAgAh07iQKfz9t/eAQAAlwMAAA4AAABkcnMvZTJvRG9jLnhtbK1TS44T&#10;MRDdI3EHy3vSnYGMZlrpzGJC2CCIBHOAiu3utuSfXJ50cgkugMQOVizZcxuGY1B2Mhk+G4ToRXXZ&#10;VX5V77k8v9pZw7Yqovau5dNJzZlywkvt+pbfvF09ueAMEzgJxjvV8r1CfrV4/Gg+hkad+cEbqSIj&#10;EIfNGFo+pBSaqkIxKAs48UE5CnY+Wki0jH0lI4yEbk11Vtfn1eijDNELhUi7y0OQLwp+1ymRXncd&#10;qsRMy6m3VGwsdpNttZhD00cIgxbHNuAfurCgHRU9QS0hAbuN+g8oq0X06Ls0Ed5Wvuu0UIUDsZnW&#10;v7F5M0BQhQuJg+EkE/4/WPFqu45My5bPOHNg6Yru3n/59u7j968fyN59/sRmWaQxYEO5124djysM&#10;65gZ77po85+4sF0Rdn8SVu0SE7Q5O5/OLp+R/uI+Vj0cDBHTC+Uty07LjXaZMzSwfYmJilHqfUre&#10;No6NLX96Ma0zHtDMdAYSuTYQC3R9OYzeaLnSxuQjGPvNtYlsCzQFq1VNX+ZEwL+k5SpLwOGQV0KH&#10;+RgUyOdOsrQPpI+jQea5B6skZ0bR3GePAKFJoM3fZFJp46iDLOtByOxtvNzTbdyGqPuBpJiWLnOE&#10;br/0e5zUPF4/rwvSw3ta/A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bPGTm1gAAAAQBAAAPAAAA&#10;AAAAAAEAIAAAACIAAABkcnMvZG93bnJldi54bWxQSwECFAAUAAAACACHTuJAp/P2394BAACXAwAA&#10;DgAAAAAAAAABACAAAAAlAQAAZHJzL2Uyb0RvYy54bWxQSwUGAAAAAAYABgBZAQAAdQUAAAAA&#10;">
            <v:path arrowok="t"/>
            <v:fill on="f" focussize="0,0"/>
            <v:stroke weight="3pt" color="#FF0000" joinstyle="round"/>
            <v:imagedata o:title=""/>
            <o:lock v:ext="edit" aspectratio="f"/>
          </v:line>
        </w:pic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关于做好第</w:t>
      </w:r>
      <w:r>
        <w:rPr>
          <w:rFonts w:hint="eastAsia" w:ascii="黑体" w:hAnsi="黑体" w:eastAsia="黑体"/>
          <w:sz w:val="44"/>
          <w:szCs w:val="44"/>
          <w:lang w:eastAsia="zh-CN"/>
        </w:rPr>
        <w:t>二</w:t>
      </w:r>
      <w:r>
        <w:rPr>
          <w:rFonts w:hint="eastAsia" w:ascii="黑体" w:hAnsi="黑体" w:eastAsia="黑体"/>
          <w:sz w:val="44"/>
          <w:szCs w:val="44"/>
        </w:rPr>
        <w:t>季度省政府目标管理绩效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考核法宣重点工作的通知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20" w:lineRule="exact"/>
        <w:ind w:firstLine="640" w:firstLineChars="200"/>
        <w:jc w:val="left"/>
        <w:textAlignment w:val="auto"/>
        <w:rPr>
          <w:rStyle w:val="9"/>
          <w:rFonts w:hint="eastAsia" w:ascii="仿宋_GB2312" w:eastAsia="仿宋_GB2312"/>
          <w:sz w:val="32"/>
          <w:szCs w:val="32"/>
        </w:rPr>
      </w:pPr>
      <w:r>
        <w:rPr>
          <w:rStyle w:val="9"/>
          <w:rFonts w:hint="eastAsia" w:ascii="仿宋_GB2312" w:eastAsia="仿宋_GB2312"/>
          <w:sz w:val="32"/>
          <w:szCs w:val="32"/>
        </w:rPr>
        <w:t>各县（市、区）司法局、法宣办，经开区政法办</w:t>
      </w:r>
      <w:r>
        <w:rPr>
          <w:rStyle w:val="9"/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Style w:val="9"/>
          <w:rFonts w:hint="eastAsia" w:ascii="仿宋_GB2312" w:eastAsia="仿宋_GB2312"/>
          <w:sz w:val="32"/>
          <w:szCs w:val="32"/>
        </w:rPr>
        <w:t>高新区社发局，市直各有关单位：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20" w:lineRule="exact"/>
        <w:ind w:firstLine="640" w:firstLineChars="200"/>
        <w:jc w:val="left"/>
        <w:textAlignment w:val="auto"/>
        <w:rPr>
          <w:rStyle w:val="9"/>
          <w:rFonts w:hint="eastAsia" w:ascii="仿宋_GB2312" w:eastAsia="仿宋_GB2312"/>
          <w:sz w:val="32"/>
          <w:szCs w:val="32"/>
        </w:rPr>
      </w:pPr>
      <w:r>
        <w:rPr>
          <w:rStyle w:val="9"/>
          <w:rFonts w:hint="eastAsia" w:ascii="仿宋_GB2312" w:eastAsia="仿宋_GB2312"/>
          <w:sz w:val="32"/>
          <w:szCs w:val="32"/>
        </w:rPr>
        <w:t>现</w:t>
      </w:r>
      <w:r>
        <w:rPr>
          <w:rStyle w:val="9"/>
          <w:rFonts w:hint="eastAsia" w:ascii="仿宋_GB2312" w:eastAsia="仿宋_GB2312"/>
          <w:sz w:val="32"/>
          <w:szCs w:val="32"/>
          <w:lang w:eastAsia="zh-CN"/>
        </w:rPr>
        <w:t>将省法宣办《</w:t>
      </w:r>
      <w:r>
        <w:rPr>
          <w:rStyle w:val="9"/>
          <w:rFonts w:hint="eastAsia" w:ascii="仿宋_GB2312" w:eastAsia="仿宋_GB2312"/>
          <w:sz w:val="32"/>
          <w:szCs w:val="32"/>
        </w:rPr>
        <w:t>关于做好2020年第二季度省政府目标管理绩效考核法宣重点工作的通知</w:t>
      </w:r>
      <w:r>
        <w:rPr>
          <w:rStyle w:val="9"/>
          <w:rFonts w:hint="eastAsia" w:ascii="仿宋_GB2312" w:eastAsia="仿宋_GB2312"/>
          <w:sz w:val="32"/>
          <w:szCs w:val="32"/>
          <w:lang w:eastAsia="zh-CN"/>
        </w:rPr>
        <w:t>》（</w:t>
      </w:r>
      <w:r>
        <w:rPr>
          <w:rFonts w:eastAsia="仿宋_GB2312"/>
          <w:bCs/>
          <w:color w:val="000000"/>
          <w:sz w:val="32"/>
          <w:szCs w:val="32"/>
        </w:rPr>
        <w:t>皖法宣办〔20</w:t>
      </w:r>
      <w:r>
        <w:rPr>
          <w:rFonts w:hint="eastAsia" w:eastAsia="仿宋_GB2312"/>
          <w:bCs/>
          <w:color w:val="000000"/>
          <w:sz w:val="32"/>
          <w:szCs w:val="32"/>
        </w:rPr>
        <w:t>20</w:t>
      </w:r>
      <w:r>
        <w:rPr>
          <w:rFonts w:eastAsia="仿宋_GB2312"/>
          <w:bCs/>
          <w:color w:val="000000"/>
          <w:sz w:val="32"/>
          <w:szCs w:val="32"/>
        </w:rPr>
        <w:t>〕</w:t>
      </w:r>
      <w:r>
        <w:rPr>
          <w:rFonts w:hint="eastAsia" w:eastAsia="仿宋_GB2312"/>
          <w:bCs/>
          <w:color w:val="000000"/>
          <w:sz w:val="32"/>
          <w:szCs w:val="32"/>
        </w:rPr>
        <w:t>8</w:t>
      </w:r>
      <w:r>
        <w:rPr>
          <w:rFonts w:eastAsia="仿宋_GB2312"/>
          <w:bCs/>
          <w:color w:val="000000"/>
          <w:sz w:val="32"/>
          <w:szCs w:val="32"/>
        </w:rPr>
        <w:t>号</w:t>
      </w:r>
      <w:r>
        <w:rPr>
          <w:rStyle w:val="9"/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Style w:val="9"/>
          <w:rFonts w:hint="eastAsia" w:ascii="仿宋_GB2312" w:eastAsia="仿宋_GB2312"/>
          <w:sz w:val="32"/>
          <w:szCs w:val="32"/>
        </w:rPr>
        <w:t>转发</w:t>
      </w:r>
      <w:r>
        <w:rPr>
          <w:rStyle w:val="9"/>
          <w:rFonts w:hint="eastAsia" w:ascii="仿宋_GB2312" w:eastAsia="仿宋_GB2312"/>
          <w:sz w:val="32"/>
          <w:szCs w:val="32"/>
          <w:lang w:eastAsia="zh-CN"/>
        </w:rPr>
        <w:t>给</w:t>
      </w:r>
      <w:r>
        <w:rPr>
          <w:rStyle w:val="9"/>
          <w:rFonts w:hint="eastAsia" w:ascii="仿宋_GB2312" w:eastAsia="仿宋_GB2312"/>
          <w:sz w:val="32"/>
          <w:szCs w:val="32"/>
        </w:rPr>
        <w:t>你们，请对照第</w:t>
      </w:r>
      <w:r>
        <w:rPr>
          <w:rStyle w:val="9"/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Style w:val="9"/>
          <w:rFonts w:hint="eastAsia" w:ascii="仿宋_GB2312" w:eastAsia="仿宋_GB2312"/>
          <w:sz w:val="32"/>
          <w:szCs w:val="32"/>
        </w:rPr>
        <w:t>季度重点工作任务认真抓好落实，相关工作</w:t>
      </w:r>
      <w:r>
        <w:rPr>
          <w:rStyle w:val="9"/>
          <w:rFonts w:hint="eastAsia" w:ascii="仿宋_GB2312" w:eastAsia="仿宋_GB2312"/>
          <w:sz w:val="32"/>
          <w:szCs w:val="32"/>
          <w:lang w:eastAsia="zh-CN"/>
        </w:rPr>
        <w:t>佐证</w:t>
      </w:r>
      <w:r>
        <w:rPr>
          <w:rStyle w:val="9"/>
          <w:rFonts w:hint="eastAsia" w:ascii="仿宋_GB2312" w:eastAsia="仿宋_GB2312"/>
          <w:sz w:val="32"/>
          <w:szCs w:val="32"/>
        </w:rPr>
        <w:t>材料于</w:t>
      </w:r>
      <w:r>
        <w:rPr>
          <w:rStyle w:val="9"/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Style w:val="9"/>
          <w:rFonts w:hint="eastAsia" w:ascii="仿宋_GB2312" w:eastAsia="仿宋_GB2312"/>
          <w:sz w:val="32"/>
          <w:szCs w:val="32"/>
        </w:rPr>
        <w:t>月</w:t>
      </w:r>
      <w:r>
        <w:rPr>
          <w:rStyle w:val="9"/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Style w:val="9"/>
          <w:rFonts w:hint="eastAsia" w:ascii="仿宋_GB2312" w:eastAsia="仿宋_GB2312"/>
          <w:sz w:val="32"/>
          <w:szCs w:val="32"/>
        </w:rPr>
        <w:t>日前报送</w:t>
      </w:r>
      <w:r>
        <w:rPr>
          <w:rStyle w:val="9"/>
          <w:rFonts w:hint="eastAsia" w:ascii="仿宋_GB2312" w:eastAsia="仿宋_GB2312"/>
          <w:sz w:val="32"/>
          <w:szCs w:val="32"/>
          <w:lang w:eastAsia="zh-CN"/>
        </w:rPr>
        <w:t>至市</w:t>
      </w:r>
      <w:r>
        <w:rPr>
          <w:rStyle w:val="9"/>
          <w:rFonts w:hint="eastAsia" w:ascii="仿宋_GB2312" w:eastAsia="仿宋_GB2312"/>
          <w:sz w:val="32"/>
          <w:szCs w:val="32"/>
        </w:rPr>
        <w:t>法宣办，季度工作完成情况</w:t>
      </w:r>
      <w:r>
        <w:rPr>
          <w:rStyle w:val="9"/>
          <w:rFonts w:hint="eastAsia" w:ascii="仿宋_GB2312" w:eastAsia="仿宋_GB2312"/>
          <w:sz w:val="32"/>
          <w:szCs w:val="32"/>
          <w:lang w:eastAsia="zh-CN"/>
        </w:rPr>
        <w:t>将纳入</w:t>
      </w:r>
      <w:r>
        <w:rPr>
          <w:rStyle w:val="9"/>
          <w:rFonts w:hint="eastAsia" w:ascii="仿宋_GB2312" w:eastAsia="仿宋_GB2312"/>
          <w:sz w:val="32"/>
          <w:szCs w:val="32"/>
        </w:rPr>
        <w:t>年</w:t>
      </w:r>
      <w:r>
        <w:rPr>
          <w:rStyle w:val="9"/>
          <w:rFonts w:hint="eastAsia" w:ascii="仿宋_GB2312" w:eastAsia="仿宋_GB2312"/>
          <w:sz w:val="32"/>
          <w:szCs w:val="32"/>
          <w:lang w:eastAsia="zh-CN"/>
        </w:rPr>
        <w:t>度</w:t>
      </w:r>
      <w:r>
        <w:rPr>
          <w:rStyle w:val="9"/>
          <w:rFonts w:hint="eastAsia" w:ascii="仿宋_GB2312" w:eastAsia="仿宋_GB2312"/>
          <w:sz w:val="32"/>
          <w:szCs w:val="32"/>
        </w:rPr>
        <w:t>法治宣传教育工作目标考核指标</w:t>
      </w:r>
      <w:r>
        <w:rPr>
          <w:rStyle w:val="9"/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Style w:val="9"/>
          <w:rFonts w:hint="eastAsia" w:ascii="仿宋_GB2312" w:eastAsia="仿宋_GB2312"/>
          <w:sz w:val="32"/>
          <w:szCs w:val="32"/>
        </w:rPr>
        <w:t xml:space="preserve">邮箱， </w:t>
      </w:r>
      <w:r>
        <w:rPr>
          <w:rStyle w:val="9"/>
          <w:rFonts w:hint="eastAsia" w:ascii="仿宋_GB2312" w:eastAsia="仿宋_GB2312"/>
          <w:sz w:val="32"/>
          <w:szCs w:val="32"/>
        </w:rPr>
        <w:fldChar w:fldCharType="begin"/>
      </w:r>
      <w:r>
        <w:rPr>
          <w:rStyle w:val="9"/>
          <w:rFonts w:hint="eastAsia" w:ascii="仿宋_GB2312" w:eastAsia="仿宋_GB2312"/>
          <w:sz w:val="32"/>
          <w:szCs w:val="32"/>
        </w:rPr>
        <w:instrText xml:space="preserve"> HYPERLINK "mailto:aqfzb@163.com" </w:instrText>
      </w:r>
      <w:r>
        <w:rPr>
          <w:rStyle w:val="9"/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9"/>
          <w:rFonts w:hint="eastAsia" w:ascii="仿宋_GB2312" w:eastAsia="仿宋_GB2312"/>
          <w:sz w:val="32"/>
          <w:szCs w:val="32"/>
        </w:rPr>
        <w:t>aqfzb@163.com</w:t>
      </w:r>
      <w:r>
        <w:rPr>
          <w:rStyle w:val="9"/>
          <w:rFonts w:hint="eastAsia" w:ascii="仿宋_GB2312" w:eastAsia="仿宋_GB2312"/>
          <w:sz w:val="32"/>
          <w:szCs w:val="32"/>
        </w:rPr>
        <w:fldChar w:fldCharType="end"/>
      </w:r>
      <w:r>
        <w:rPr>
          <w:rStyle w:val="9"/>
          <w:rFonts w:hint="eastAsia" w:ascii="仿宋_GB2312" w:eastAsia="仿宋_GB2312"/>
          <w:sz w:val="32"/>
          <w:szCs w:val="32"/>
        </w:rPr>
        <w:t xml:space="preserve"> 。联系人：张兰，电话：5701513</w:t>
      </w:r>
      <w:r>
        <w:rPr>
          <w:rStyle w:val="9"/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20" w:lineRule="exact"/>
        <w:ind w:firstLine="640" w:firstLineChars="200"/>
        <w:jc w:val="left"/>
        <w:textAlignment w:val="auto"/>
        <w:rPr>
          <w:rStyle w:val="9"/>
          <w:rFonts w:hint="eastAsia" w:ascii="仿宋_GB2312" w:eastAsia="仿宋_GB2312"/>
          <w:sz w:val="32"/>
          <w:szCs w:val="32"/>
        </w:rPr>
      </w:pPr>
      <w:r>
        <w:rPr>
          <w:rStyle w:val="9"/>
          <w:rFonts w:hint="eastAsia" w:ascii="仿宋_GB2312" w:eastAsia="仿宋_GB2312"/>
          <w:sz w:val="32"/>
          <w:szCs w:val="32"/>
        </w:rPr>
        <w:pict>
          <v:shape id="_x0000_s2053" o:spid="_x0000_s2053" o:spt="201" alt="GZ_TYPE" type="#_x0000_t201" style="position:absolute;left:0pt;margin-left:219.2pt;margin-top:54.05pt;height:112.8pt;width:112.8pt;z-index:-251651072;mso-width-relative:page;mso-height-relative:page;" o:ole="t" filled="f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AztSiw1" w:shapeid="_x0000_s2053"/>
        </w:pict>
      </w:r>
      <w:r>
        <w:rPr>
          <w:rStyle w:val="9"/>
          <w:rFonts w:hint="eastAsia" w:ascii="仿宋_GB2312" w:eastAsia="仿宋_GB2312"/>
          <w:sz w:val="32"/>
          <w:szCs w:val="32"/>
        </w:rPr>
        <w:t>附件：关于做好2020年第</w:t>
      </w:r>
      <w:r>
        <w:rPr>
          <w:rStyle w:val="9"/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Style w:val="9"/>
          <w:rFonts w:hint="eastAsia" w:ascii="仿宋_GB2312" w:eastAsia="仿宋_GB2312"/>
          <w:sz w:val="32"/>
          <w:szCs w:val="32"/>
        </w:rPr>
        <w:t>季度省政府目标管理绩效考核法宣重点工作的通知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20" w:lineRule="exact"/>
        <w:ind w:firstLine="640" w:firstLineChars="200"/>
        <w:jc w:val="left"/>
        <w:textAlignment w:val="auto"/>
        <w:rPr>
          <w:rStyle w:val="9"/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20" w:lineRule="exact"/>
        <w:ind w:firstLine="640" w:firstLineChars="200"/>
        <w:jc w:val="left"/>
        <w:textAlignment w:val="auto"/>
        <w:rPr>
          <w:rStyle w:val="9"/>
          <w:rFonts w:hint="eastAsia" w:ascii="仿宋_GB2312" w:eastAsia="仿宋_GB2312"/>
          <w:sz w:val="32"/>
          <w:szCs w:val="32"/>
        </w:rPr>
      </w:pPr>
      <w:r>
        <w:rPr>
          <w:rStyle w:val="9"/>
          <w:rFonts w:hint="eastAsia" w:ascii="仿宋_GB2312" w:eastAsia="仿宋_GB2312"/>
          <w:sz w:val="32"/>
          <w:szCs w:val="32"/>
          <w:lang w:eastAsia="zh-CN"/>
        </w:rPr>
        <w:t>　　　　　安庆市法治宣传教育工作领导小组办公室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20" w:lineRule="exact"/>
        <w:ind w:firstLine="640" w:firstLineChars="200"/>
        <w:jc w:val="left"/>
        <w:textAlignment w:val="auto"/>
        <w:rPr>
          <w:rStyle w:val="9"/>
          <w:rFonts w:hint="default" w:ascii="仿宋_GB2312" w:eastAsia="仿宋_GB2312"/>
          <w:sz w:val="32"/>
          <w:szCs w:val="32"/>
          <w:lang w:val="en-US" w:eastAsia="zh-CN"/>
        </w:rPr>
      </w:pPr>
      <w:r>
        <w:rPr>
          <w:rStyle w:val="9"/>
          <w:rFonts w:hint="eastAsia" w:ascii="仿宋_GB2312" w:eastAsia="仿宋_GB2312"/>
          <w:sz w:val="32"/>
          <w:szCs w:val="32"/>
          <w:lang w:eastAsia="zh-CN"/>
        </w:rPr>
        <w:t>　　　　　　　　　　　　</w:t>
      </w:r>
      <w:r>
        <w:rPr>
          <w:rStyle w:val="9"/>
          <w:rFonts w:hint="eastAsia" w:ascii="仿宋_GB2312" w:eastAsia="仿宋_GB2312"/>
          <w:sz w:val="32"/>
          <w:szCs w:val="32"/>
          <w:lang w:val="en-US" w:eastAsia="zh-CN"/>
        </w:rPr>
        <w:t>2020年4月10日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20" w:lineRule="exact"/>
        <w:ind w:firstLine="640" w:firstLineChars="200"/>
        <w:jc w:val="left"/>
        <w:textAlignment w:val="auto"/>
        <w:rPr>
          <w:rStyle w:val="9"/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20" w:lineRule="exact"/>
        <w:ind w:firstLine="640" w:firstLineChars="200"/>
        <w:jc w:val="left"/>
        <w:textAlignment w:val="auto"/>
        <w:rPr>
          <w:rStyle w:val="9"/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20" w:lineRule="exact"/>
        <w:ind w:firstLine="640" w:firstLineChars="200"/>
        <w:jc w:val="left"/>
        <w:textAlignment w:val="auto"/>
        <w:rPr>
          <w:rStyle w:val="9"/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4DB"/>
    <w:rsid w:val="003504DB"/>
    <w:rsid w:val="003540E5"/>
    <w:rsid w:val="003C0DA2"/>
    <w:rsid w:val="003C585E"/>
    <w:rsid w:val="003F7607"/>
    <w:rsid w:val="004A43AF"/>
    <w:rsid w:val="00902E62"/>
    <w:rsid w:val="009D083E"/>
    <w:rsid w:val="00A81F90"/>
    <w:rsid w:val="00BD7D8B"/>
    <w:rsid w:val="00C83810"/>
    <w:rsid w:val="00C96DFC"/>
    <w:rsid w:val="00EA4034"/>
    <w:rsid w:val="00F34EF7"/>
    <w:rsid w:val="0C764F38"/>
    <w:rsid w:val="18AD0622"/>
    <w:rsid w:val="2A58061E"/>
    <w:rsid w:val="2D550BCF"/>
    <w:rsid w:val="384B438A"/>
    <w:rsid w:val="55627683"/>
    <w:rsid w:val="60F6505A"/>
    <w:rsid w:val="65F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2</Pages>
  <Words>66</Words>
  <Characters>379</Characters>
  <Lines>3</Lines>
  <Paragraphs>1</Paragraphs>
  <TotalTime>2</TotalTime>
  <ScaleCrop>false</ScaleCrop>
  <LinksUpToDate>false</LinksUpToDate>
  <CharactersWithSpaces>444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2020-03-09T03:03:00Z</dcterms:created>
  <dc:creator>马丽</dc:creator>
  <cp:lastModifiedBy>马丽</cp:lastModifiedBy>
  <dcterms:modified xsi:type="dcterms:W3CDTF">2020-04-10T07:28:24Z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